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42B1C" w:rsidRDefault="0059719A">
      <w:r>
        <w:rPr>
          <w:noProof/>
          <w:lang w:eastAsia="fr-FR"/>
        </w:rPr>
        <mc:AlternateContent>
          <mc:Choice Requires="wpg">
            <w:drawing>
              <wp:anchor distT="0" distB="0" distL="114300" distR="114300" simplePos="0" relativeHeight="3" behindDoc="0" locked="0" layoutInCell="0" allowOverlap="1">
                <wp:simplePos x="0" y="0"/>
                <wp:positionH relativeFrom="column">
                  <wp:posOffset>2219960</wp:posOffset>
                </wp:positionH>
                <wp:positionV relativeFrom="paragraph">
                  <wp:posOffset>184785</wp:posOffset>
                </wp:positionV>
                <wp:extent cx="1656080" cy="888365"/>
                <wp:effectExtent l="0" t="0" r="0" b="0"/>
                <wp:wrapTight wrapText="bothSides">
                  <wp:wrapPolygon edited="1">
                    <wp:start x="992" y="0"/>
                    <wp:lineTo x="-2" y="1851"/>
                    <wp:lineTo x="-2" y="21303"/>
                    <wp:lineTo x="20372" y="21303"/>
                    <wp:lineTo x="20620" y="18988"/>
                    <wp:lineTo x="17638" y="16673"/>
                    <wp:lineTo x="10682" y="14818"/>
                    <wp:lineTo x="21366" y="10188"/>
                    <wp:lineTo x="21366" y="0"/>
                    <wp:lineTo x="992"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pic:cNvPicPr>
                      </pic:nvPicPr>
                      <pic:blipFill>
                        <a:blip r:embed="rId6"/>
                        <a:stretch/>
                      </pic:blipFill>
                      <pic:spPr bwMode="auto">
                        <a:xfrm>
                          <a:off x="0" y="0"/>
                          <a:ext cx="1656080" cy="888365"/>
                        </a:xfrm>
                        <a:prstGeom prst="rect">
                          <a:avLst/>
                        </a:prstGeom>
                      </pic:spPr>
                    </pic:pic>
                  </a:graphicData>
                </a:graphic>
              </wp:anchor>
            </w:drawing>
          </mc:Choice>
          <mc:Fallback xmlns:a="http://schemas.openxmlformats.org/drawingml/2006/main" xmlns:w16cex="http://schemas.microsoft.com/office/word/2018/wordml/cex" xmlns:w16="http://schemas.microsoft.com/office/word/2018/wordml" xmlns:w16sdtdh="http://schemas.microsoft.com/office/word/2020/wordml/sdtdatahash">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3;o:allowoverlap:true;o:allowincell:false;mso-position-horizontal-relative:text;margin-left:174.80pt;mso-position-horizontal:absolute;mso-position-vertical-relative:text;margin-top:14.55pt;mso-position-vertical:absolute;width:130.40pt;height:69.95pt;mso-wrap-distance-left:9.00pt;mso-wrap-distance-top:0.00pt;mso-wrap-distance-right:9.00pt;mso-wrap-distance-bottom:0.00pt;z-index:1;" wrapcoords="4593 0 -8 8569 -8 98625 94315 98625 95463 87907 81657 77190 49454 68602 98917 47167 98917 0 4593 0" stroked="false">
                <w10:wrap type="tight"/>
                <v:imagedata r:id="rId10" o:title=""/>
                <o:lock v:ext="edit" rotation="t"/>
              </v:shape>
            </w:pict>
          </mc:Fallback>
        </mc:AlternateContent>
      </w:r>
      <w:r>
        <w:rPr>
          <w:noProof/>
          <w:lang w:eastAsia="fr-FR"/>
        </w:rPr>
        <mc:AlternateContent>
          <mc:Choice Requires="wpg">
            <w:drawing>
              <wp:anchor distT="0" distB="0" distL="0" distR="0" simplePos="0" relativeHeight="8" behindDoc="0" locked="0" layoutInCell="0" allowOverlap="1">
                <wp:simplePos x="0" y="0"/>
                <wp:positionH relativeFrom="column">
                  <wp:posOffset>4732020</wp:posOffset>
                </wp:positionH>
                <wp:positionV relativeFrom="paragraph">
                  <wp:posOffset>118745</wp:posOffset>
                </wp:positionV>
                <wp:extent cx="1066800" cy="1066800"/>
                <wp:effectExtent l="0" t="0" r="0" b="0"/>
                <wp:wrapTopAndBottom/>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pic:cNvPicPr>
                          <a:picLocks noChangeAspect="1"/>
                        </pic:cNvPicPr>
                      </pic:nvPicPr>
                      <pic:blipFill>
                        <a:blip r:embed="rId11"/>
                        <a:stretch/>
                      </pic:blipFill>
                      <pic:spPr bwMode="auto">
                        <a:xfrm>
                          <a:off x="0" y="0"/>
                          <a:ext cx="1066800" cy="1066800"/>
                        </a:xfrm>
                        <a:prstGeom prst="rect">
                          <a:avLst/>
                        </a:prstGeom>
                      </pic:spPr>
                    </pic:pic>
                  </a:graphicData>
                </a:graphic>
              </wp:anchor>
            </w:drawing>
          </mc:Choice>
          <mc:Fallback xmlns:a="http://schemas.openxmlformats.org/drawingml/2006/main" xmlns:w16cex="http://schemas.microsoft.com/office/word/2018/wordml/cex" xmlns:w16="http://schemas.microsoft.com/office/word/2018/wordml" xmlns:w16sdtdh="http://schemas.microsoft.com/office/word/2020/wordml/sdtdatahash">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8;o:allowoverlap:true;o:allowincell:false;mso-position-horizontal-relative:text;margin-left:372.60pt;mso-position-horizontal:absolute;mso-position-vertical-relative:text;margin-top:9.35pt;mso-position-vertical:absolute;width:84.00pt;height:84.00pt;mso-wrap-distance-left:0.00pt;mso-wrap-distance-top:0.00pt;mso-wrap-distance-right:0.00pt;mso-wrap-distance-bottom:0.00pt;z-index:1;" stroked="false">
                <w10:wrap type="topAndBottom"/>
                <v:imagedata r:id="rId12" o:title=""/>
                <o:lock v:ext="edit" rotation="t"/>
              </v:shape>
            </w:pict>
          </mc:Fallback>
        </mc:AlternateContent>
      </w:r>
      <w:r>
        <w:rPr>
          <w:noProof/>
          <w:lang w:eastAsia="fr-FR"/>
        </w:rPr>
        <mc:AlternateContent>
          <mc:Choice Requires="wpg">
            <w:drawing>
              <wp:anchor distT="0" distB="0" distL="0" distR="0" simplePos="0" relativeHeight="9" behindDoc="0" locked="0" layoutInCell="0" allowOverlap="1">
                <wp:simplePos x="0" y="0"/>
                <wp:positionH relativeFrom="column">
                  <wp:posOffset>-53340</wp:posOffset>
                </wp:positionH>
                <wp:positionV relativeFrom="paragraph">
                  <wp:posOffset>53340</wp:posOffset>
                </wp:positionV>
                <wp:extent cx="1844040" cy="1165860"/>
                <wp:effectExtent l="0" t="0" r="0" b="0"/>
                <wp:wrapSquare wrapText="bothSides"/>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pic:cNvPicPr>
                      </pic:nvPicPr>
                      <pic:blipFill>
                        <a:blip r:embed="rId13"/>
                        <a:stretch/>
                      </pic:blipFill>
                      <pic:spPr bwMode="auto">
                        <a:xfrm>
                          <a:off x="0" y="0"/>
                          <a:ext cx="1844040" cy="1165860"/>
                        </a:xfrm>
                        <a:prstGeom prst="rect">
                          <a:avLst/>
                        </a:prstGeom>
                      </pic:spPr>
                    </pic:pic>
                  </a:graphicData>
                </a:graphic>
              </wp:anchor>
            </w:drawing>
          </mc:Choice>
          <mc:Fallback xmlns:a="http://schemas.openxmlformats.org/drawingml/2006/main" xmlns:w16cex="http://schemas.microsoft.com/office/word/2018/wordml/cex" xmlns:w16="http://schemas.microsoft.com/office/word/2018/wordml" xmlns:w16sdtdh="http://schemas.microsoft.com/office/word/2020/wordml/sdtdatahash">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9;o:allowoverlap:true;o:allowincell:false;mso-position-horizontal-relative:text;margin-left:-4.20pt;mso-position-horizontal:absolute;mso-position-vertical-relative:text;margin-top:4.20pt;mso-position-vertical:absolute;width:145.20pt;height:91.80pt;mso-wrap-distance-left:0.00pt;mso-wrap-distance-top:0.00pt;mso-wrap-distance-right:0.00pt;mso-wrap-distance-bottom:0.00pt;z-index:1;" stroked="false">
                <w10:wrap type="square"/>
                <v:imagedata r:id="rId14" o:title=""/>
                <o:lock v:ext="edit" rotation="t"/>
              </v:shape>
            </w:pict>
          </mc:Fallback>
        </mc:AlternateContent>
      </w:r>
    </w:p>
    <w:p w:rsidR="00C42B1C" w:rsidRDefault="0059719A">
      <w:r>
        <w:rPr>
          <w:noProof/>
          <w:lang w:eastAsia="fr-FR"/>
        </w:rPr>
        <mc:AlternateContent>
          <mc:Choice Requires="wpg">
            <w:drawing>
              <wp:inline distT="0" distB="0" distL="0" distR="0">
                <wp:extent cx="305435" cy="305435"/>
                <wp:effectExtent l="0" t="0" r="0" b="0"/>
                <wp:docPr id="5" name="Forme1"/>
                <wp:cNvGraphicFramePr/>
                <a:graphic xmlns:a="http://schemas.openxmlformats.org/drawingml/2006/main">
                  <a:graphicData uri="http://schemas.microsoft.com/office/word/2010/wordprocessingShape">
                    <wps:wsp>
                      <wps:cNvSpPr/>
                      <wps:spPr bwMode="auto">
                        <a:xfrm>
                          <a:off x="0" y="0"/>
                          <a:ext cx="304920" cy="304920"/>
                        </a:xfrm>
                        <a:prstGeom prst="rect">
                          <a:avLst/>
                        </a:prstGeom>
                        <a:noFill/>
                        <a:ln w="0">
                          <a:noFill/>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inline>
            </w:drawing>
          </mc:Choice>
          <mc:Fallback xmlns:a="http://schemas.openxmlformats.org/drawingml/2006/main" xmlns:w16cex="http://schemas.microsoft.com/office/word/2018/wordml/cex" xmlns:w16="http://schemas.microsoft.com/office/word/2018/wordml" xmlns:w16sdtdh="http://schemas.microsoft.com/office/word/2020/wordml/sdtdatahash">
            <w:pict>
              <v:shape id="shape 4" o:spid="_x0000_s4" o:spt="1" type="#_x0000_t1" style="width:24.05pt;height:24.05pt;mso-wrap-distance-left:0.00pt;mso-wrap-distance-top:0.00pt;mso-wrap-distance-right:0.00pt;mso-wrap-distance-bottom:0.00pt;visibility:visible;" filled="f" stroked="f" strokeweight="0.00pt"/>
            </w:pict>
          </mc:Fallback>
        </mc:AlternateContent>
      </w:r>
      <w:r>
        <w:tab/>
      </w:r>
    </w:p>
    <w:p w:rsidR="00C42B1C" w:rsidRDefault="00C42B1C"/>
    <w:p w:rsidR="00C42B1C" w:rsidRDefault="00C42B1C"/>
    <w:p w:rsidR="00C42B1C" w:rsidRDefault="0059719A">
      <w:pPr>
        <w:pBdr>
          <w:top w:val="single" w:sz="4" w:space="1" w:color="000000"/>
          <w:left w:val="single" w:sz="4" w:space="4" w:color="000000"/>
          <w:bottom w:val="single" w:sz="4" w:space="1" w:color="000000"/>
          <w:right w:val="single" w:sz="4" w:space="4" w:color="000000"/>
        </w:pBdr>
        <w:spacing w:after="0" w:line="276" w:lineRule="auto"/>
        <w:jc w:val="center"/>
        <w:rPr>
          <w:rFonts w:ascii="Arial" w:eastAsia="Times New Roman" w:hAnsi="Arial" w:cs="Times New Roman"/>
          <w:sz w:val="40"/>
          <w:szCs w:val="40"/>
          <w:lang w:eastAsia="fr-FR"/>
        </w:rPr>
      </w:pPr>
      <w:r>
        <w:rPr>
          <w:rFonts w:ascii="Arial" w:eastAsia="Times New Roman" w:hAnsi="Arial" w:cs="Times New Roman"/>
          <w:sz w:val="40"/>
          <w:szCs w:val="40"/>
          <w:lang w:eastAsia="fr-FR"/>
        </w:rPr>
        <w:t xml:space="preserve">Formulaire de pré-inscription </w:t>
      </w:r>
    </w:p>
    <w:p w:rsidR="00C42B1C" w:rsidRDefault="0059719A">
      <w:pPr>
        <w:pBdr>
          <w:top w:val="single" w:sz="4" w:space="1" w:color="000000"/>
          <w:left w:val="single" w:sz="4" w:space="4" w:color="000000"/>
          <w:bottom w:val="single" w:sz="4" w:space="1" w:color="000000"/>
          <w:right w:val="single" w:sz="4" w:space="4" w:color="000000"/>
        </w:pBdr>
        <w:spacing w:after="0" w:line="276" w:lineRule="auto"/>
        <w:jc w:val="center"/>
        <w:rPr>
          <w:rFonts w:ascii="Arial" w:eastAsia="Times New Roman" w:hAnsi="Arial" w:cs="Times New Roman"/>
          <w:lang w:eastAsia="fr-FR"/>
        </w:rPr>
      </w:pPr>
      <w:r>
        <w:rPr>
          <w:rFonts w:ascii="Arial" w:eastAsia="Times New Roman" w:hAnsi="Arial" w:cs="Times New Roman"/>
          <w:lang w:eastAsia="fr-FR"/>
        </w:rPr>
        <w:t xml:space="preserve">Document à retourner à </w:t>
      </w:r>
      <w:hyperlink r:id="rId15" w:tooltip="mailto:laetitia.coudreau@ac-orleans-tours.fr" w:history="1">
        <w:r>
          <w:rPr>
            <w:rStyle w:val="LienInternet"/>
            <w:rFonts w:ascii="Arial" w:eastAsia="Times New Roman" w:hAnsi="Arial" w:cs="Times New Roman"/>
            <w:lang w:eastAsia="fr-FR"/>
          </w:rPr>
          <w:t>laetitia.coudreau@ac-orleans-tours.fr</w:t>
        </w:r>
      </w:hyperlink>
    </w:p>
    <w:p w:rsidR="00202A71" w:rsidRDefault="0059719A">
      <w:pPr>
        <w:pBdr>
          <w:top w:val="single" w:sz="4" w:space="1" w:color="000000"/>
          <w:left w:val="single" w:sz="4" w:space="4" w:color="000000"/>
          <w:bottom w:val="single" w:sz="4" w:space="1" w:color="000000"/>
          <w:right w:val="single" w:sz="4" w:space="4" w:color="000000"/>
        </w:pBdr>
        <w:spacing w:after="0" w:line="276" w:lineRule="auto"/>
        <w:jc w:val="center"/>
        <w:rPr>
          <w:rFonts w:ascii="Arial" w:eastAsia="Times New Roman" w:hAnsi="Arial" w:cs="Times New Roman"/>
          <w:lang w:eastAsia="fr-FR"/>
        </w:rPr>
      </w:pPr>
      <w:proofErr w:type="gramStart"/>
      <w:r>
        <w:rPr>
          <w:rFonts w:ascii="Arial" w:eastAsia="Times New Roman" w:hAnsi="Arial" w:cs="Times New Roman"/>
          <w:lang w:eastAsia="fr-FR"/>
        </w:rPr>
        <w:t>avant</w:t>
      </w:r>
      <w:proofErr w:type="gramEnd"/>
      <w:r>
        <w:rPr>
          <w:rFonts w:ascii="Arial" w:eastAsia="Times New Roman" w:hAnsi="Arial" w:cs="Times New Roman"/>
          <w:lang w:eastAsia="fr-FR"/>
        </w:rPr>
        <w:t xml:space="preserve"> le </w:t>
      </w:r>
    </w:p>
    <w:p w:rsidR="00C42B1C" w:rsidRPr="00202A71" w:rsidRDefault="0059719A">
      <w:pPr>
        <w:pBdr>
          <w:top w:val="single" w:sz="4" w:space="1" w:color="000000"/>
          <w:left w:val="single" w:sz="4" w:space="4" w:color="000000"/>
          <w:bottom w:val="single" w:sz="4" w:space="1" w:color="000000"/>
          <w:right w:val="single" w:sz="4" w:space="4" w:color="000000"/>
        </w:pBdr>
        <w:spacing w:after="0" w:line="276" w:lineRule="auto"/>
        <w:jc w:val="center"/>
        <w:rPr>
          <w:rFonts w:ascii="Arial" w:eastAsia="Times New Roman" w:hAnsi="Arial" w:cs="Times New Roman"/>
          <w:b/>
          <w:lang w:eastAsia="fr-FR"/>
        </w:rPr>
      </w:pPr>
      <w:proofErr w:type="gramStart"/>
      <w:r w:rsidRPr="00202A71">
        <w:rPr>
          <w:rFonts w:ascii="Arial" w:eastAsia="Times New Roman" w:hAnsi="Arial" w:cs="Times New Roman"/>
          <w:b/>
          <w:lang w:eastAsia="fr-FR"/>
        </w:rPr>
        <w:t>vendredi</w:t>
      </w:r>
      <w:proofErr w:type="gramEnd"/>
      <w:r w:rsidRPr="00202A71">
        <w:rPr>
          <w:rFonts w:ascii="Arial" w:eastAsia="Times New Roman" w:hAnsi="Arial" w:cs="Times New Roman"/>
          <w:b/>
          <w:lang w:eastAsia="fr-FR"/>
        </w:rPr>
        <w:t xml:space="preserve"> </w:t>
      </w:r>
      <w:r w:rsidR="00202A71">
        <w:rPr>
          <w:rFonts w:ascii="Arial" w:eastAsia="Times New Roman" w:hAnsi="Arial" w:cs="Times New Roman"/>
          <w:b/>
          <w:lang w:eastAsia="fr-FR"/>
        </w:rPr>
        <w:t>24</w:t>
      </w:r>
      <w:r w:rsidRPr="00202A71">
        <w:rPr>
          <w:rFonts w:ascii="Arial" w:eastAsia="Times New Roman" w:hAnsi="Arial" w:cs="Times New Roman"/>
          <w:b/>
          <w:lang w:eastAsia="fr-FR"/>
        </w:rPr>
        <w:t xml:space="preserve"> </w:t>
      </w:r>
      <w:r w:rsidR="00C31F37" w:rsidRPr="00202A71">
        <w:rPr>
          <w:rFonts w:ascii="Arial" w:eastAsia="Times New Roman" w:hAnsi="Arial" w:cs="Times New Roman"/>
          <w:b/>
          <w:lang w:eastAsia="fr-FR"/>
        </w:rPr>
        <w:t>janvier</w:t>
      </w:r>
      <w:r w:rsidRPr="00202A71">
        <w:rPr>
          <w:rFonts w:ascii="Arial" w:eastAsia="Times New Roman" w:hAnsi="Arial" w:cs="Times New Roman"/>
          <w:b/>
          <w:lang w:eastAsia="fr-FR"/>
        </w:rPr>
        <w:t xml:space="preserve"> 202</w:t>
      </w:r>
      <w:r w:rsidR="00C31F37" w:rsidRPr="00202A71">
        <w:rPr>
          <w:rFonts w:ascii="Arial" w:eastAsia="Times New Roman" w:hAnsi="Arial" w:cs="Times New Roman"/>
          <w:b/>
          <w:lang w:eastAsia="fr-FR"/>
        </w:rPr>
        <w:t>5</w:t>
      </w:r>
    </w:p>
    <w:p w:rsidR="00C42B1C" w:rsidRDefault="00C42B1C">
      <w:pPr>
        <w:pBdr>
          <w:top w:val="single" w:sz="4" w:space="1" w:color="000000"/>
          <w:left w:val="single" w:sz="4" w:space="4" w:color="000000"/>
          <w:bottom w:val="single" w:sz="4" w:space="1" w:color="000000"/>
          <w:right w:val="single" w:sz="4" w:space="4" w:color="000000"/>
        </w:pBdr>
        <w:spacing w:after="0" w:line="276" w:lineRule="auto"/>
        <w:jc w:val="both"/>
        <w:rPr>
          <w:rFonts w:ascii="Arial" w:eastAsia="Times New Roman" w:hAnsi="Arial" w:cs="Times New Roman"/>
          <w:i/>
          <w:sz w:val="20"/>
          <w:szCs w:val="20"/>
          <w:lang w:eastAsia="fr-FR"/>
        </w:rPr>
      </w:pPr>
    </w:p>
    <w:p w:rsidR="00C42B1C" w:rsidRDefault="0059719A">
      <w:pPr>
        <w:pBdr>
          <w:top w:val="single" w:sz="4" w:space="1" w:color="000000"/>
          <w:left w:val="single" w:sz="4" w:space="4" w:color="000000"/>
          <w:bottom w:val="single" w:sz="4" w:space="1" w:color="000000"/>
          <w:right w:val="single" w:sz="4" w:space="4" w:color="000000"/>
        </w:pBdr>
        <w:spacing w:after="0" w:line="276" w:lineRule="auto"/>
        <w:jc w:val="both"/>
        <w:rPr>
          <w:rFonts w:ascii="Arial" w:eastAsia="Times New Roman" w:hAnsi="Arial" w:cs="Times New Roman"/>
          <w:bCs/>
          <w:i/>
          <w:sz w:val="20"/>
          <w:szCs w:val="20"/>
          <w:lang w:eastAsia="fr-FR"/>
        </w:rPr>
      </w:pPr>
      <w:r>
        <w:rPr>
          <w:rFonts w:ascii="Arial" w:eastAsia="Times New Roman" w:hAnsi="Arial" w:cs="Times New Roman"/>
          <w:i/>
          <w:sz w:val="20"/>
          <w:szCs w:val="20"/>
          <w:lang w:eastAsia="fr-FR"/>
        </w:rPr>
        <w:t>Le CLEMI académique devra procéder à une sélection des inscriptions</w:t>
      </w:r>
      <w:r w:rsidR="000701AF">
        <w:rPr>
          <w:rFonts w:ascii="Arial" w:eastAsia="Times New Roman" w:hAnsi="Arial" w:cs="Times New Roman"/>
          <w:i/>
          <w:sz w:val="20"/>
          <w:szCs w:val="20"/>
          <w:lang w:eastAsia="fr-FR"/>
        </w:rPr>
        <w:t xml:space="preserve"> car les places sont limitées</w:t>
      </w:r>
      <w:r>
        <w:rPr>
          <w:rFonts w:ascii="Arial" w:eastAsia="Times New Roman" w:hAnsi="Arial" w:cs="Times New Roman"/>
          <w:i/>
          <w:sz w:val="20"/>
          <w:szCs w:val="20"/>
          <w:lang w:eastAsia="fr-FR"/>
        </w:rPr>
        <w:t xml:space="preserve">. Cette sélection sera effectuée à partir des projets pédagogiques présentés dans ce document. </w:t>
      </w:r>
    </w:p>
    <w:p w:rsidR="00C42B1C" w:rsidRDefault="00C42B1C">
      <w:pPr>
        <w:pBdr>
          <w:top w:val="single" w:sz="4" w:space="0" w:color="000000"/>
          <w:left w:val="single" w:sz="4" w:space="3" w:color="000000"/>
          <w:bottom w:val="single" w:sz="4" w:space="0" w:color="000000"/>
          <w:right w:val="single" w:sz="4" w:space="3" w:color="000000"/>
        </w:pBdr>
        <w:spacing w:after="0" w:line="276" w:lineRule="auto"/>
        <w:jc w:val="both"/>
        <w:rPr>
          <w:rFonts w:ascii="Arial" w:eastAsia="Times New Roman" w:hAnsi="Arial" w:cs="Times New Roman"/>
          <w:bCs/>
          <w:i/>
          <w:sz w:val="20"/>
          <w:szCs w:val="20"/>
          <w:lang w:eastAsia="fr-FR"/>
        </w:rPr>
      </w:pPr>
    </w:p>
    <w:p w:rsidR="00C42B1C" w:rsidRDefault="0059719A">
      <w:pPr>
        <w:pBdr>
          <w:top w:val="single" w:sz="4" w:space="0" w:color="000000"/>
          <w:left w:val="single" w:sz="4" w:space="3" w:color="000000"/>
          <w:bottom w:val="single" w:sz="4" w:space="0" w:color="000000"/>
          <w:right w:val="single" w:sz="4" w:space="3" w:color="000000"/>
        </w:pBdr>
        <w:spacing w:after="0" w:line="276" w:lineRule="auto"/>
        <w:jc w:val="both"/>
        <w:rPr>
          <w:rFonts w:ascii="Arial" w:eastAsia="Times New Roman" w:hAnsi="Arial" w:cs="Times New Roman"/>
          <w:b/>
          <w:bCs/>
          <w:i/>
          <w:sz w:val="20"/>
          <w:szCs w:val="20"/>
        </w:rPr>
      </w:pPr>
      <w:r>
        <w:rPr>
          <w:rFonts w:ascii="Arial" w:eastAsia="Times New Roman" w:hAnsi="Arial" w:cs="Times New Roman"/>
          <w:b/>
          <w:bCs/>
          <w:i/>
          <w:sz w:val="20"/>
          <w:szCs w:val="20"/>
          <w:lang w:eastAsia="fr-FR"/>
        </w:rPr>
        <w:t>Au vu des délais, nous vous conseillons fortement de faire valider votre projet de sortie au prochain Conseil d’Administration de votre établissement (janvier ou février) même si vous ne savez pas encore si votre pré-inscription sera retenue. Notamment pour pouvoir anticiper vos déplacements.</w:t>
      </w:r>
    </w:p>
    <w:p w:rsidR="00C42B1C" w:rsidRDefault="00C42B1C">
      <w:pPr>
        <w:spacing w:after="0" w:line="276" w:lineRule="auto"/>
        <w:jc w:val="both"/>
        <w:rPr>
          <w:rFonts w:ascii="Arial" w:eastAsia="Times New Roman" w:hAnsi="Arial" w:cs="Times New Roman"/>
          <w:sz w:val="16"/>
          <w:szCs w:val="16"/>
          <w:lang w:eastAsia="fr-FR"/>
        </w:rPr>
      </w:pPr>
    </w:p>
    <w:p w:rsidR="00C42B1C" w:rsidRDefault="00C42B1C">
      <w:pPr>
        <w:spacing w:after="0" w:line="276" w:lineRule="auto"/>
        <w:jc w:val="both"/>
        <w:rPr>
          <w:rFonts w:ascii="Arial" w:eastAsia="Times New Roman" w:hAnsi="Arial" w:cs="Times New Roman"/>
          <w:sz w:val="16"/>
          <w:szCs w:val="16"/>
          <w:lang w:eastAsia="fr-FR"/>
        </w:rPr>
      </w:pPr>
    </w:p>
    <w:p w:rsidR="00C42B1C" w:rsidRDefault="00C42B1C">
      <w:pPr>
        <w:spacing w:after="0" w:line="276" w:lineRule="auto"/>
        <w:jc w:val="both"/>
        <w:rPr>
          <w:rFonts w:ascii="Arial" w:eastAsia="Times New Roman" w:hAnsi="Arial" w:cs="Times New Roman"/>
          <w:sz w:val="16"/>
          <w:szCs w:val="16"/>
          <w:lang w:eastAsia="fr-FR"/>
        </w:rPr>
      </w:pPr>
    </w:p>
    <w:p w:rsidR="00C42B1C" w:rsidRDefault="00C42B1C">
      <w:pPr>
        <w:spacing w:after="0" w:line="276" w:lineRule="auto"/>
        <w:jc w:val="both"/>
        <w:rPr>
          <w:rFonts w:ascii="Arial" w:eastAsia="Times New Roman" w:hAnsi="Arial" w:cs="Times New Roman"/>
          <w:sz w:val="16"/>
          <w:szCs w:val="16"/>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Webdings" w:eastAsia="Webdings" w:hAnsi="Webdings" w:cs="Webdings"/>
          <w:sz w:val="20"/>
          <w:szCs w:val="20"/>
          <w:lang w:eastAsia="fr-FR"/>
        </w:rPr>
        <w:t></w:t>
      </w:r>
      <w:r>
        <w:rPr>
          <w:rFonts w:ascii="Arial" w:eastAsia="Times New Roman" w:hAnsi="Arial" w:cs="Times New Roman"/>
          <w:sz w:val="20"/>
          <w:szCs w:val="20"/>
          <w:lang w:eastAsia="fr-FR"/>
        </w:rPr>
        <w:t xml:space="preserve"> </w:t>
      </w:r>
      <w:r>
        <w:rPr>
          <w:rFonts w:ascii="Arial" w:eastAsia="Times New Roman" w:hAnsi="Arial" w:cs="Times New Roman"/>
          <w:b/>
          <w:sz w:val="20"/>
          <w:szCs w:val="20"/>
          <w:lang w:eastAsia="fr-FR"/>
        </w:rPr>
        <w:t>Établissement scolaire</w:t>
      </w:r>
      <w:r>
        <w:rPr>
          <w:rFonts w:ascii="Arial" w:eastAsia="Times New Roman" w:hAnsi="Arial" w:cs="Times New Roman"/>
          <w:sz w:val="20"/>
          <w:szCs w:val="20"/>
          <w:lang w:eastAsia="fr-FR"/>
        </w:rPr>
        <w:t xml:space="preserve">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Nom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Adresse …………………………………………………………………………………………</w:t>
      </w:r>
      <w:proofErr w:type="gramStart"/>
      <w:r>
        <w:rPr>
          <w:rFonts w:ascii="Arial" w:eastAsia="Times New Roman" w:hAnsi="Arial" w:cs="Times New Roman"/>
          <w:sz w:val="20"/>
          <w:szCs w:val="20"/>
          <w:lang w:eastAsia="fr-FR"/>
        </w:rPr>
        <w:t>…….</w:t>
      </w:r>
      <w:proofErr w:type="gramEnd"/>
      <w:r>
        <w:rPr>
          <w:rFonts w:ascii="Arial" w:eastAsia="Times New Roman" w:hAnsi="Arial" w:cs="Times New Roman"/>
          <w:sz w:val="20"/>
          <w:szCs w:val="20"/>
          <w:lang w:eastAsia="fr-FR"/>
        </w:rPr>
        <w:t>.</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Code postal ……………………… Ville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Téléphone ………………………………………………………………………………………</w:t>
      </w:r>
      <w:proofErr w:type="gramStart"/>
      <w:r>
        <w:rPr>
          <w:rFonts w:ascii="Arial" w:eastAsia="Times New Roman" w:hAnsi="Arial" w:cs="Times New Roman"/>
          <w:sz w:val="20"/>
          <w:szCs w:val="20"/>
          <w:lang w:eastAsia="fr-FR"/>
        </w:rPr>
        <w:t>…….</w:t>
      </w:r>
      <w:proofErr w:type="gramEnd"/>
      <w:r>
        <w:rPr>
          <w:rFonts w:ascii="Arial" w:eastAsia="Times New Roman" w:hAnsi="Arial" w:cs="Times New Roman"/>
          <w:sz w:val="20"/>
          <w:szCs w:val="20"/>
          <w:lang w:eastAsia="fr-FR"/>
        </w:rPr>
        <w:t>.</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Courriel …………………………………………………………………………………………</w:t>
      </w:r>
      <w:proofErr w:type="gramStart"/>
      <w:r>
        <w:rPr>
          <w:rFonts w:ascii="Arial" w:eastAsia="Times New Roman" w:hAnsi="Arial" w:cs="Times New Roman"/>
          <w:sz w:val="20"/>
          <w:szCs w:val="20"/>
          <w:lang w:eastAsia="fr-FR"/>
        </w:rPr>
        <w:t>…….</w:t>
      </w:r>
      <w:proofErr w:type="gramEnd"/>
      <w:r>
        <w:rPr>
          <w:rFonts w:ascii="Arial" w:eastAsia="Times New Roman" w:hAnsi="Arial" w:cs="Times New Roman"/>
          <w:sz w:val="20"/>
          <w:szCs w:val="20"/>
          <w:lang w:eastAsia="fr-FR"/>
        </w:rPr>
        <w:t>.</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Chef d’établissement …………………………………………………………………………………</w:t>
      </w:r>
    </w:p>
    <w:p w:rsidR="00C42B1C" w:rsidRDefault="00C42B1C">
      <w:pPr>
        <w:spacing w:after="0" w:line="276" w:lineRule="auto"/>
        <w:jc w:val="both"/>
        <w:rPr>
          <w:rFonts w:ascii="Arial" w:eastAsia="Times New Roman" w:hAnsi="Arial" w:cs="Times New Roman"/>
          <w:sz w:val="20"/>
          <w:szCs w:val="20"/>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Webdings" w:eastAsia="Webdings" w:hAnsi="Webdings" w:cs="Webdings"/>
          <w:sz w:val="20"/>
          <w:szCs w:val="20"/>
          <w:lang w:eastAsia="fr-FR"/>
        </w:rPr>
        <w:t></w:t>
      </w:r>
      <w:r>
        <w:rPr>
          <w:rFonts w:ascii="Arial" w:eastAsia="Times New Roman" w:hAnsi="Arial" w:cs="Times New Roman"/>
          <w:b/>
          <w:sz w:val="20"/>
          <w:szCs w:val="20"/>
          <w:lang w:eastAsia="fr-FR"/>
        </w:rPr>
        <w:t>Personne ressource à contacter</w:t>
      </w:r>
      <w:r>
        <w:rPr>
          <w:rFonts w:ascii="Arial" w:eastAsia="Times New Roman" w:hAnsi="Arial" w:cs="Times New Roman"/>
          <w:sz w:val="20"/>
          <w:szCs w:val="20"/>
          <w:lang w:eastAsia="fr-FR"/>
        </w:rPr>
        <w:t xml:space="preserve">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Nom et qualité …………………………………………………………………………………</w:t>
      </w:r>
      <w:proofErr w:type="gramStart"/>
      <w:r>
        <w:rPr>
          <w:rFonts w:ascii="Arial" w:eastAsia="Times New Roman" w:hAnsi="Arial" w:cs="Times New Roman"/>
          <w:sz w:val="20"/>
          <w:szCs w:val="20"/>
          <w:lang w:eastAsia="fr-FR"/>
        </w:rPr>
        <w:t>…….</w:t>
      </w:r>
      <w:proofErr w:type="gramEnd"/>
      <w:r>
        <w:rPr>
          <w:rFonts w:ascii="Arial" w:eastAsia="Times New Roman" w:hAnsi="Arial" w:cs="Times New Roman"/>
          <w:sz w:val="20"/>
          <w:szCs w:val="20"/>
          <w:lang w:eastAsia="fr-FR"/>
        </w:rPr>
        <w:t>.</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Courriel académique (impérativement) ……………………………………………………………</w:t>
      </w:r>
    </w:p>
    <w:p w:rsidR="00C42B1C" w:rsidRDefault="00C42B1C">
      <w:pPr>
        <w:spacing w:after="0" w:line="276" w:lineRule="auto"/>
        <w:jc w:val="both"/>
        <w:rPr>
          <w:rFonts w:ascii="Arial" w:eastAsia="Times New Roman" w:hAnsi="Arial" w:cs="Times New Roman"/>
          <w:sz w:val="20"/>
          <w:szCs w:val="20"/>
          <w:lang w:eastAsia="fr-FR"/>
        </w:rPr>
      </w:pPr>
    </w:p>
    <w:p w:rsidR="00C42B1C" w:rsidRDefault="00C42B1C">
      <w:pPr>
        <w:spacing w:after="0" w:line="276" w:lineRule="auto"/>
        <w:jc w:val="both"/>
        <w:rPr>
          <w:rFonts w:ascii="Webdings" w:eastAsia="Webdings" w:hAnsi="Webdings" w:cs="Webdings"/>
          <w:sz w:val="20"/>
          <w:szCs w:val="20"/>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Webdings" w:eastAsia="Webdings" w:hAnsi="Webdings" w:cs="Webdings"/>
          <w:sz w:val="20"/>
          <w:szCs w:val="20"/>
          <w:lang w:eastAsia="fr-FR"/>
        </w:rPr>
        <w:t></w:t>
      </w:r>
      <w:proofErr w:type="spellStart"/>
      <w:r>
        <w:rPr>
          <w:rFonts w:ascii="Arial" w:eastAsia="Times New Roman" w:hAnsi="Arial" w:cs="Times New Roman"/>
          <w:b/>
          <w:sz w:val="20"/>
          <w:szCs w:val="20"/>
          <w:lang w:eastAsia="fr-FR"/>
        </w:rPr>
        <w:t>Éleves</w:t>
      </w:r>
      <w:proofErr w:type="spellEnd"/>
      <w:r>
        <w:rPr>
          <w:rFonts w:ascii="Arial" w:eastAsia="Times New Roman" w:hAnsi="Arial" w:cs="Times New Roman"/>
          <w:b/>
          <w:sz w:val="20"/>
          <w:szCs w:val="20"/>
          <w:lang w:eastAsia="fr-FR"/>
        </w:rPr>
        <w:t xml:space="preserve"> concernés</w:t>
      </w:r>
      <w:r>
        <w:rPr>
          <w:rFonts w:ascii="Arial" w:eastAsia="Times New Roman" w:hAnsi="Arial" w:cs="Times New Roman"/>
          <w:sz w:val="20"/>
          <w:szCs w:val="20"/>
          <w:lang w:eastAsia="fr-FR"/>
        </w:rPr>
        <w:t xml:space="preserve">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Niveau ……………………   Effectif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Composition </w:t>
      </w:r>
      <w:r>
        <w:rPr>
          <w:rFonts w:ascii="Arial" w:eastAsia="Times New Roman" w:hAnsi="Arial" w:cs="Times New Roman"/>
          <w:i/>
          <w:sz w:val="20"/>
          <w:szCs w:val="20"/>
          <w:lang w:eastAsia="fr-FR"/>
        </w:rPr>
        <w:t>(classe, club…)</w:t>
      </w:r>
      <w:r>
        <w:rPr>
          <w:rFonts w:ascii="Arial" w:eastAsia="Times New Roman" w:hAnsi="Arial" w:cs="Times New Roman"/>
          <w:sz w:val="20"/>
          <w:szCs w:val="20"/>
          <w:lang w:eastAsia="fr-FR"/>
        </w:rPr>
        <w:t> ………………………………………………………………………</w:t>
      </w:r>
    </w:p>
    <w:p w:rsidR="00C42B1C" w:rsidRDefault="00C42B1C">
      <w:pPr>
        <w:spacing w:after="0" w:line="276" w:lineRule="auto"/>
        <w:jc w:val="both"/>
        <w:rPr>
          <w:rFonts w:ascii="Arial" w:eastAsia="Times New Roman" w:hAnsi="Arial" w:cs="Times New Roman"/>
          <w:sz w:val="20"/>
          <w:szCs w:val="20"/>
          <w:lang w:eastAsia="fr-FR"/>
        </w:rPr>
      </w:pPr>
    </w:p>
    <w:p w:rsidR="00C42B1C" w:rsidRDefault="00C42B1C">
      <w:pPr>
        <w:spacing w:after="0" w:line="276" w:lineRule="auto"/>
        <w:jc w:val="both"/>
        <w:rPr>
          <w:rFonts w:ascii="Webdings" w:eastAsia="Webdings" w:hAnsi="Webdings" w:cs="Webdings"/>
          <w:sz w:val="20"/>
          <w:szCs w:val="20"/>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Webdings" w:eastAsia="Webdings" w:hAnsi="Webdings" w:cs="Webdings"/>
          <w:sz w:val="20"/>
          <w:szCs w:val="20"/>
          <w:lang w:eastAsia="fr-FR"/>
        </w:rPr>
        <w:t></w:t>
      </w:r>
      <w:r>
        <w:rPr>
          <w:rFonts w:ascii="Arial" w:eastAsia="Times New Roman" w:hAnsi="Arial" w:cs="Times New Roman"/>
          <w:b/>
          <w:sz w:val="20"/>
          <w:szCs w:val="20"/>
          <w:lang w:eastAsia="fr-FR"/>
        </w:rPr>
        <w:t>Participation aux Assises</w:t>
      </w:r>
      <w:r>
        <w:rPr>
          <w:rFonts w:ascii="Arial" w:eastAsia="Times New Roman" w:hAnsi="Arial" w:cs="Times New Roman"/>
          <w:sz w:val="20"/>
          <w:szCs w:val="20"/>
          <w:lang w:eastAsia="fr-FR"/>
        </w:rPr>
        <w:t xml:space="preserve"> </w:t>
      </w:r>
    </w:p>
    <w:p w:rsidR="00C42B1C" w:rsidRDefault="0059719A">
      <w:pPr>
        <w:spacing w:after="0" w:line="276" w:lineRule="auto"/>
        <w:jc w:val="both"/>
        <w:rPr>
          <w:rFonts w:ascii="Arial" w:eastAsia="Times New Roman" w:hAnsi="Arial" w:cs="Times New Roman"/>
          <w:sz w:val="20"/>
          <w:szCs w:val="20"/>
          <w:lang w:eastAsia="fr-FR"/>
        </w:rPr>
        <w:sectPr w:rsidR="00C42B1C">
          <w:headerReference w:type="default" r:id="rId16"/>
          <w:footerReference w:type="default" r:id="rId17"/>
          <w:pgSz w:w="11906" w:h="16838"/>
          <w:pgMar w:top="1417" w:right="1417" w:bottom="1417" w:left="1417" w:header="708" w:footer="708" w:gutter="0"/>
          <w:cols w:space="720"/>
        </w:sectPr>
      </w:pPr>
      <w:r>
        <w:rPr>
          <w:rFonts w:ascii="Wingdings 2" w:eastAsia="Wingdings 2" w:hAnsi="Wingdings 2" w:cs="Wingdings 2"/>
          <w:sz w:val="20"/>
          <w:szCs w:val="20"/>
          <w:lang w:eastAsia="fr-FR"/>
        </w:rPr>
        <w:t></w:t>
      </w:r>
      <w:r>
        <w:rPr>
          <w:rFonts w:ascii="Arial" w:eastAsia="Times New Roman" w:hAnsi="Arial" w:cs="Times New Roman"/>
          <w:sz w:val="20"/>
          <w:szCs w:val="20"/>
          <w:lang w:eastAsia="fr-FR"/>
        </w:rPr>
        <w:t xml:space="preserve"> Mardi </w:t>
      </w:r>
      <w:r w:rsidR="00AC4044">
        <w:rPr>
          <w:rFonts w:ascii="Arial" w:eastAsia="Times New Roman" w:hAnsi="Arial" w:cs="Times New Roman"/>
          <w:sz w:val="20"/>
          <w:szCs w:val="20"/>
          <w:lang w:eastAsia="fr-FR"/>
        </w:rPr>
        <w:t>11</w:t>
      </w:r>
      <w:r>
        <w:rPr>
          <w:rFonts w:ascii="Arial" w:eastAsia="Times New Roman" w:hAnsi="Arial" w:cs="Times New Roman"/>
          <w:sz w:val="20"/>
          <w:szCs w:val="20"/>
          <w:lang w:eastAsia="fr-FR"/>
        </w:rPr>
        <w:t xml:space="preserve"> mars 202</w:t>
      </w:r>
      <w:r w:rsidR="00AC4044">
        <w:rPr>
          <w:rFonts w:ascii="Arial" w:eastAsia="Times New Roman" w:hAnsi="Arial" w:cs="Times New Roman"/>
          <w:sz w:val="20"/>
          <w:szCs w:val="20"/>
          <w:lang w:eastAsia="fr-FR"/>
        </w:rPr>
        <w:t>5</w:t>
      </w:r>
      <w:r>
        <w:rPr>
          <w:rFonts w:ascii="Arial" w:eastAsia="Times New Roman" w:hAnsi="Arial" w:cs="Times New Roman"/>
          <w:sz w:val="20"/>
          <w:szCs w:val="20"/>
          <w:lang w:eastAsia="fr-FR"/>
        </w:rPr>
        <w:t xml:space="preserve">          </w:t>
      </w:r>
      <w:r>
        <w:rPr>
          <w:rFonts w:ascii="Wingdings 2" w:eastAsia="Wingdings 2" w:hAnsi="Wingdings 2" w:cs="Wingdings 2"/>
          <w:sz w:val="20"/>
          <w:szCs w:val="20"/>
          <w:lang w:eastAsia="fr-FR"/>
        </w:rPr>
        <w:t></w:t>
      </w:r>
      <w:r>
        <w:rPr>
          <w:rFonts w:ascii="Arial" w:eastAsia="Times New Roman" w:hAnsi="Arial" w:cs="Times New Roman"/>
          <w:sz w:val="20"/>
          <w:szCs w:val="20"/>
          <w:lang w:eastAsia="fr-FR"/>
        </w:rPr>
        <w:t xml:space="preserve"> Mercredi </w:t>
      </w:r>
      <w:r w:rsidR="00AC4044">
        <w:rPr>
          <w:rFonts w:ascii="Arial" w:eastAsia="Times New Roman" w:hAnsi="Arial" w:cs="Times New Roman"/>
          <w:sz w:val="20"/>
          <w:szCs w:val="20"/>
          <w:lang w:eastAsia="fr-FR"/>
        </w:rPr>
        <w:t>12</w:t>
      </w:r>
      <w:r>
        <w:rPr>
          <w:rFonts w:ascii="Arial" w:eastAsia="Times New Roman" w:hAnsi="Arial" w:cs="Times New Roman"/>
          <w:sz w:val="20"/>
          <w:szCs w:val="20"/>
          <w:lang w:eastAsia="fr-FR"/>
        </w:rPr>
        <w:t xml:space="preserve"> mars 202</w:t>
      </w:r>
      <w:r w:rsidR="00AC4044">
        <w:rPr>
          <w:rFonts w:ascii="Arial" w:eastAsia="Times New Roman" w:hAnsi="Arial" w:cs="Times New Roman"/>
          <w:sz w:val="20"/>
          <w:szCs w:val="20"/>
          <w:lang w:eastAsia="fr-FR"/>
        </w:rPr>
        <w:t>5</w:t>
      </w:r>
      <w:r>
        <w:rPr>
          <w:rFonts w:ascii="Arial" w:eastAsia="Times New Roman" w:hAnsi="Arial" w:cs="Times New Roman"/>
          <w:sz w:val="20"/>
          <w:szCs w:val="20"/>
          <w:lang w:eastAsia="fr-FR"/>
        </w:rPr>
        <w:t xml:space="preserve">           </w:t>
      </w:r>
      <w:r>
        <w:rPr>
          <w:rFonts w:ascii="Wingdings 2" w:eastAsia="Wingdings 2" w:hAnsi="Wingdings 2" w:cs="Wingdings 2"/>
          <w:sz w:val="20"/>
          <w:szCs w:val="20"/>
          <w:lang w:eastAsia="fr-FR"/>
        </w:rPr>
        <w:t></w:t>
      </w:r>
      <w:r>
        <w:rPr>
          <w:rFonts w:ascii="Arial" w:eastAsia="Times New Roman" w:hAnsi="Arial" w:cs="Times New Roman"/>
          <w:sz w:val="20"/>
          <w:szCs w:val="20"/>
          <w:lang w:eastAsia="fr-FR"/>
        </w:rPr>
        <w:t xml:space="preserve"> Jeudi </w:t>
      </w:r>
      <w:r w:rsidR="00AC4044">
        <w:rPr>
          <w:rFonts w:ascii="Arial" w:eastAsia="Times New Roman" w:hAnsi="Arial" w:cs="Times New Roman"/>
          <w:sz w:val="20"/>
          <w:szCs w:val="20"/>
          <w:lang w:eastAsia="fr-FR"/>
        </w:rPr>
        <w:t>13</w:t>
      </w:r>
      <w:r>
        <w:rPr>
          <w:rFonts w:ascii="Arial" w:eastAsia="Times New Roman" w:hAnsi="Arial" w:cs="Times New Roman"/>
          <w:sz w:val="20"/>
          <w:szCs w:val="20"/>
          <w:lang w:eastAsia="fr-FR"/>
        </w:rPr>
        <w:t xml:space="preserve"> mars 202</w:t>
      </w:r>
      <w:r w:rsidR="00AC4044">
        <w:rPr>
          <w:rFonts w:ascii="Arial" w:eastAsia="Times New Roman" w:hAnsi="Arial" w:cs="Times New Roman"/>
          <w:sz w:val="20"/>
          <w:szCs w:val="20"/>
          <w:lang w:eastAsia="fr-FR"/>
        </w:rPr>
        <w:t>5</w:t>
      </w:r>
    </w:p>
    <w:p w:rsidR="00C42B1C" w:rsidRDefault="00C42B1C">
      <w:pPr>
        <w:spacing w:after="0" w:line="276" w:lineRule="auto"/>
        <w:jc w:val="both"/>
        <w:rPr>
          <w:rFonts w:ascii="Arial" w:eastAsia="Times New Roman" w:hAnsi="Arial" w:cs="Times New Roman"/>
          <w:sz w:val="20"/>
          <w:szCs w:val="20"/>
          <w:lang w:eastAsia="fr-FR"/>
        </w:rPr>
      </w:pPr>
    </w:p>
    <w:p w:rsidR="00C42B1C" w:rsidRDefault="00C42B1C">
      <w:pPr>
        <w:spacing w:after="0" w:line="276" w:lineRule="auto"/>
        <w:jc w:val="both"/>
        <w:rPr>
          <w:rFonts w:ascii="Webdings" w:eastAsia="Webdings" w:hAnsi="Webdings" w:cs="Webdings"/>
          <w:sz w:val="20"/>
          <w:szCs w:val="20"/>
          <w:lang w:eastAsia="fr-FR"/>
        </w:rPr>
      </w:pPr>
    </w:p>
    <w:p w:rsidR="00C42B1C" w:rsidRDefault="00C42B1C">
      <w:pPr>
        <w:spacing w:after="0" w:line="276" w:lineRule="auto"/>
        <w:jc w:val="both"/>
        <w:rPr>
          <w:rFonts w:ascii="Webdings" w:eastAsia="Webdings" w:hAnsi="Webdings" w:cs="Webdings"/>
          <w:sz w:val="20"/>
          <w:szCs w:val="20"/>
          <w:lang w:eastAsia="fr-FR"/>
        </w:rPr>
      </w:pPr>
    </w:p>
    <w:p w:rsidR="00C42B1C" w:rsidRDefault="00C42B1C">
      <w:pPr>
        <w:spacing w:after="0" w:line="276" w:lineRule="auto"/>
        <w:jc w:val="both"/>
        <w:rPr>
          <w:rFonts w:ascii="Webdings" w:eastAsia="Webdings" w:hAnsi="Webdings" w:cs="Webdings"/>
          <w:sz w:val="20"/>
          <w:szCs w:val="20"/>
          <w:lang w:eastAsia="fr-FR"/>
        </w:rPr>
      </w:pPr>
    </w:p>
    <w:p w:rsidR="00C42B1C" w:rsidRDefault="00C42B1C">
      <w:pPr>
        <w:spacing w:after="0" w:line="276" w:lineRule="auto"/>
        <w:jc w:val="both"/>
        <w:rPr>
          <w:rFonts w:ascii="Webdings" w:eastAsia="Webdings" w:hAnsi="Webdings" w:cs="Webdings"/>
          <w:sz w:val="20"/>
          <w:szCs w:val="20"/>
          <w:lang w:eastAsia="fr-FR"/>
        </w:rPr>
      </w:pPr>
    </w:p>
    <w:p w:rsidR="00C42B1C" w:rsidRDefault="00C42B1C">
      <w:pPr>
        <w:spacing w:after="0" w:line="276" w:lineRule="auto"/>
        <w:jc w:val="both"/>
        <w:rPr>
          <w:rFonts w:ascii="Webdings" w:eastAsia="Webdings" w:hAnsi="Webdings" w:cs="Webdings"/>
          <w:sz w:val="20"/>
          <w:szCs w:val="20"/>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Webdings" w:eastAsia="Webdings" w:hAnsi="Webdings" w:cs="Webdings"/>
          <w:sz w:val="20"/>
          <w:szCs w:val="20"/>
          <w:lang w:eastAsia="fr-FR"/>
        </w:rPr>
        <w:t></w:t>
      </w:r>
      <w:r>
        <w:rPr>
          <w:rFonts w:ascii="Arial" w:eastAsia="Times New Roman" w:hAnsi="Arial" w:cs="Times New Roman"/>
          <w:b/>
          <w:sz w:val="20"/>
          <w:szCs w:val="20"/>
          <w:lang w:eastAsia="fr-FR"/>
        </w:rPr>
        <w:t>Vœux</w:t>
      </w:r>
    </w:p>
    <w:p w:rsidR="00C42B1C" w:rsidRDefault="0059719A">
      <w:pPr>
        <w:spacing w:after="0" w:line="276" w:lineRule="auto"/>
        <w:jc w:val="both"/>
        <w:rPr>
          <w:rFonts w:ascii="Arial" w:eastAsia="Times New Roman" w:hAnsi="Arial" w:cs="Times New Roman"/>
          <w:i/>
          <w:sz w:val="20"/>
          <w:szCs w:val="20"/>
          <w:lang w:eastAsia="fr-FR"/>
        </w:rPr>
      </w:pPr>
      <w:r>
        <w:rPr>
          <w:rFonts w:ascii="Arial" w:eastAsia="Times New Roman" w:hAnsi="Arial" w:cs="Times New Roman"/>
          <w:i/>
          <w:sz w:val="20"/>
          <w:szCs w:val="20"/>
          <w:lang w:eastAsia="fr-FR"/>
        </w:rPr>
        <w:t xml:space="preserve">Après avoir consulté le programme des Assises pour les scolaires, notez ci-dessous 5 vœux (rencontres, plateaux télé et radio, ateliers, projections documentaires, visites d’exposition). </w:t>
      </w:r>
    </w:p>
    <w:p w:rsidR="00C42B1C" w:rsidRDefault="0059719A">
      <w:pPr>
        <w:spacing w:after="0" w:line="276" w:lineRule="auto"/>
        <w:jc w:val="both"/>
        <w:rPr>
          <w:rFonts w:ascii="Arial" w:eastAsia="Times New Roman" w:hAnsi="Arial" w:cs="Times New Roman"/>
          <w:i/>
          <w:sz w:val="20"/>
          <w:szCs w:val="20"/>
          <w:lang w:eastAsia="fr-FR"/>
        </w:rPr>
      </w:pPr>
      <w:r>
        <w:rPr>
          <w:rFonts w:ascii="Arial" w:eastAsia="Times New Roman" w:hAnsi="Arial" w:cs="Times New Roman"/>
          <w:i/>
          <w:sz w:val="20"/>
          <w:szCs w:val="20"/>
          <w:u w:val="single"/>
          <w:lang w:eastAsia="fr-FR"/>
        </w:rPr>
        <w:t>A noter </w:t>
      </w:r>
      <w:r>
        <w:rPr>
          <w:rFonts w:ascii="Arial" w:eastAsia="Times New Roman" w:hAnsi="Arial" w:cs="Times New Roman"/>
          <w:i/>
          <w:sz w:val="20"/>
          <w:szCs w:val="20"/>
          <w:lang w:eastAsia="fr-FR"/>
        </w:rPr>
        <w:t xml:space="preserve">: Les places par session pour certains ateliers sont limitées (8 élèves). Il ne sera pas possible d’accueillir des classes entières pour certains ateliers. Le programme peut connaître de petits ajustements. </w:t>
      </w:r>
    </w:p>
    <w:p w:rsidR="00C42B1C" w:rsidRDefault="00C42B1C">
      <w:pPr>
        <w:spacing w:after="0" w:line="276" w:lineRule="auto"/>
        <w:jc w:val="both"/>
        <w:rPr>
          <w:rFonts w:ascii="Arial" w:eastAsia="Times New Roman" w:hAnsi="Arial" w:cs="Times New Roman"/>
          <w:i/>
          <w:sz w:val="20"/>
          <w:szCs w:val="20"/>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1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2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3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4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5 …………………………………………………………………………………………….</w:t>
      </w:r>
    </w:p>
    <w:p w:rsidR="00C42B1C" w:rsidRDefault="00C42B1C">
      <w:pPr>
        <w:spacing w:after="0" w:line="276" w:lineRule="auto"/>
        <w:jc w:val="both"/>
        <w:rPr>
          <w:rFonts w:ascii="Arial" w:eastAsia="Times New Roman" w:hAnsi="Arial" w:cs="Times New Roman"/>
          <w:sz w:val="20"/>
          <w:szCs w:val="20"/>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Webdings" w:eastAsia="Webdings" w:hAnsi="Webdings" w:cs="Webdings"/>
          <w:sz w:val="20"/>
          <w:szCs w:val="20"/>
          <w:lang w:eastAsia="fr-FR"/>
        </w:rPr>
        <w:t></w:t>
      </w:r>
      <w:r>
        <w:rPr>
          <w:rFonts w:ascii="Arial" w:eastAsia="Times New Roman" w:hAnsi="Arial" w:cs="Times New Roman"/>
          <w:b/>
          <w:sz w:val="20"/>
          <w:szCs w:val="20"/>
          <w:lang w:eastAsia="fr-FR"/>
        </w:rPr>
        <w:t>Lien avec un projet pédagogique</w:t>
      </w:r>
      <w:r>
        <w:rPr>
          <w:rFonts w:ascii="Arial" w:eastAsia="Times New Roman" w:hAnsi="Arial" w:cs="Times New Roman"/>
          <w:sz w:val="20"/>
          <w:szCs w:val="20"/>
          <w:lang w:eastAsia="fr-FR"/>
        </w:rPr>
        <w:t xml:space="preserve"> </w:t>
      </w:r>
      <w:r>
        <w:rPr>
          <w:rFonts w:ascii="Arial" w:eastAsia="Times New Roman" w:hAnsi="Arial" w:cs="Times New Roman"/>
          <w:b/>
          <w:sz w:val="20"/>
          <w:szCs w:val="20"/>
          <w:lang w:eastAsia="fr-FR"/>
        </w:rPr>
        <w:t>mené dans votre établissement scolaire</w:t>
      </w:r>
    </w:p>
    <w:p w:rsidR="00C42B1C" w:rsidRDefault="0059719A">
      <w:pPr>
        <w:spacing w:after="0" w:line="276" w:lineRule="auto"/>
        <w:jc w:val="both"/>
        <w:rPr>
          <w:rFonts w:ascii="Arial" w:eastAsia="Times New Roman" w:hAnsi="Arial" w:cs="Times New Roman"/>
          <w:i/>
          <w:sz w:val="20"/>
          <w:szCs w:val="20"/>
          <w:lang w:eastAsia="fr-FR"/>
        </w:rPr>
      </w:pPr>
      <w:r>
        <w:rPr>
          <w:rFonts w:ascii="Arial" w:eastAsia="Times New Roman" w:hAnsi="Arial" w:cs="Times New Roman"/>
          <w:i/>
          <w:sz w:val="20"/>
          <w:szCs w:val="20"/>
          <w:lang w:eastAsia="fr-FR"/>
        </w:rPr>
        <w:t xml:space="preserve">Décrivez en quelques lignes votre projet. </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w:t>
      </w: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w:t>
      </w:r>
    </w:p>
    <w:p w:rsidR="00C42B1C" w:rsidRDefault="00C42B1C">
      <w:pPr>
        <w:spacing w:after="0" w:line="276" w:lineRule="auto"/>
        <w:jc w:val="both"/>
        <w:rPr>
          <w:rFonts w:ascii="Arial" w:eastAsia="Times New Roman" w:hAnsi="Arial" w:cs="Times New Roman"/>
          <w:sz w:val="20"/>
          <w:szCs w:val="20"/>
          <w:lang w:eastAsia="fr-FR"/>
        </w:rPr>
      </w:pPr>
    </w:p>
    <w:p w:rsidR="00C42B1C" w:rsidRDefault="00C42B1C">
      <w:pPr>
        <w:spacing w:after="0" w:line="276" w:lineRule="auto"/>
        <w:jc w:val="both"/>
        <w:rPr>
          <w:rFonts w:ascii="Arial" w:eastAsia="Times New Roman" w:hAnsi="Arial" w:cs="Times New Roman"/>
          <w:sz w:val="20"/>
          <w:szCs w:val="20"/>
          <w:lang w:eastAsia="fr-FR"/>
        </w:rPr>
      </w:pPr>
    </w:p>
    <w:p w:rsidR="00C42B1C" w:rsidRDefault="00C42B1C">
      <w:pPr>
        <w:spacing w:after="0" w:line="276" w:lineRule="auto"/>
        <w:jc w:val="both"/>
        <w:rPr>
          <w:rFonts w:ascii="Arial" w:eastAsia="Times New Roman" w:hAnsi="Arial" w:cs="Times New Roman"/>
          <w:sz w:val="20"/>
          <w:szCs w:val="20"/>
          <w:lang w:eastAsia="fr-FR"/>
        </w:rPr>
      </w:pPr>
    </w:p>
    <w:p w:rsidR="00C42B1C" w:rsidRDefault="00C42B1C">
      <w:pPr>
        <w:spacing w:after="0" w:line="276" w:lineRule="auto"/>
        <w:jc w:val="both"/>
        <w:rPr>
          <w:rFonts w:ascii="Arial" w:eastAsia="Times New Roman" w:hAnsi="Arial" w:cs="Times New Roman"/>
          <w:sz w:val="20"/>
          <w:szCs w:val="20"/>
          <w:lang w:eastAsia="fr-FR"/>
        </w:rPr>
      </w:pPr>
    </w:p>
    <w:p w:rsidR="00C42B1C" w:rsidRDefault="0059719A">
      <w:pPr>
        <w:spacing w:after="0" w:line="276"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Fait à ……………………………………… le …………………………………………………………………….</w:t>
      </w:r>
    </w:p>
    <w:p w:rsidR="00C42B1C" w:rsidRDefault="00C42B1C">
      <w:pPr>
        <w:spacing w:after="0" w:line="276" w:lineRule="auto"/>
        <w:jc w:val="both"/>
        <w:rPr>
          <w:rFonts w:ascii="Arial" w:eastAsia="Times New Roman" w:hAnsi="Arial" w:cs="Times New Roman"/>
          <w:sz w:val="20"/>
          <w:szCs w:val="20"/>
          <w:lang w:eastAsia="fr-FR"/>
        </w:rPr>
      </w:pPr>
    </w:p>
    <w:p w:rsidR="00C42B1C" w:rsidRDefault="0059719A">
      <w:pPr>
        <w:spacing w:after="0" w:line="276" w:lineRule="auto"/>
        <w:jc w:val="right"/>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Signature du chef d’établissement </w:t>
      </w:r>
    </w:p>
    <w:p w:rsidR="00C42B1C" w:rsidRDefault="0059719A">
      <w:pPr>
        <w:spacing w:after="0" w:line="276" w:lineRule="auto"/>
        <w:jc w:val="right"/>
        <w:rPr>
          <w:rFonts w:ascii="Arial" w:eastAsia="Times New Roman" w:hAnsi="Arial" w:cs="Times New Roman"/>
          <w:i/>
          <w:sz w:val="20"/>
          <w:szCs w:val="20"/>
          <w:lang w:eastAsia="fr-FR"/>
        </w:rPr>
      </w:pPr>
      <w:r>
        <w:rPr>
          <w:rFonts w:ascii="Arial" w:eastAsia="Times New Roman" w:hAnsi="Arial" w:cs="Times New Roman"/>
          <w:i/>
          <w:sz w:val="20"/>
          <w:szCs w:val="20"/>
          <w:lang w:eastAsia="fr-FR"/>
        </w:rPr>
        <w:t xml:space="preserve">Cachet de l’établissement </w:t>
      </w:r>
    </w:p>
    <w:p w:rsidR="00C42B1C" w:rsidRDefault="00C42B1C">
      <w:pPr>
        <w:ind w:firstLine="708"/>
        <w:rPr>
          <w:sz w:val="20"/>
          <w:szCs w:val="20"/>
        </w:rPr>
      </w:pPr>
    </w:p>
    <w:sectPr w:rsidR="00C42B1C">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113" w:rsidRDefault="00D76113">
      <w:pPr>
        <w:spacing w:after="0" w:line="240" w:lineRule="auto"/>
      </w:pPr>
      <w:r>
        <w:separator/>
      </w:r>
    </w:p>
  </w:endnote>
  <w:endnote w:type="continuationSeparator" w:id="0">
    <w:p w:rsidR="00D76113" w:rsidRDefault="00D7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1C" w:rsidRDefault="0059719A">
    <w:pPr>
      <w:pStyle w:val="Pieddepage"/>
    </w:pPr>
    <w:r>
      <w:rPr>
        <w:noProof/>
        <w:lang w:eastAsia="fr-FR"/>
      </w:rPr>
      <mc:AlternateContent>
        <mc:Choice Requires="wpg">
          <w:drawing>
            <wp:anchor distT="0" distB="0" distL="0" distR="0" simplePos="0" relativeHeight="5" behindDoc="1" locked="0" layoutInCell="0" allowOverlap="1">
              <wp:simplePos x="0" y="0"/>
              <wp:positionH relativeFrom="rightMargin">
                <wp:align>center</wp:align>
              </wp:positionH>
              <wp:positionV relativeFrom="bottomMargin">
                <wp:align>center</wp:align>
              </wp:positionV>
              <wp:extent cx="566420" cy="192405"/>
              <wp:effectExtent l="0" t="0" r="0" b="0"/>
              <wp:wrapNone/>
              <wp:docPr id="1" name="Rectangle 4"/>
              <wp:cNvGraphicFramePr/>
              <a:graphic xmlns:a="http://schemas.openxmlformats.org/drawingml/2006/main">
                <a:graphicData uri="http://schemas.microsoft.com/office/word/2010/wordprocessingShape">
                  <wps:wsp>
                    <wps:cNvSpPr/>
                    <wps:spPr bwMode="auto">
                      <a:xfrm rot="10800000" flipH="1">
                        <a:off x="0" y="0"/>
                        <a:ext cx="565920" cy="191880"/>
                      </a:xfrm>
                      <a:prstGeom prst="rect">
                        <a:avLst/>
                      </a:prstGeom>
                      <a:noFill/>
                      <a:ln w="0">
                        <a:noFill/>
                      </a:ln>
                    </wps:spPr>
                    <wps:style>
                      <a:lnRef idx="0">
                        <a:srgbClr val="000000"/>
                      </a:lnRef>
                      <a:fillRef idx="0">
                        <a:srgbClr val="000000"/>
                      </a:fillRef>
                      <a:effectRef idx="0">
                        <a:srgbClr val="000000"/>
                      </a:effectRef>
                      <a:fontRef idx="minor"/>
                    </wps:style>
                    <wps:txbx>
                      <w:txbxContent>
                        <w:sdt>
                          <w:sdtPr>
                            <w:id w:val="1550512339"/>
                            <w:docPartObj>
                              <w:docPartGallery w:val="Page Numbers (Bottom of Page)"/>
                              <w:docPartUnique/>
                            </w:docPartObj>
                          </w:sdtPr>
                          <w:sdtEndPr/>
                          <w:sdtContent>
                            <w:p w:rsidR="00C42B1C" w:rsidRDefault="0059719A">
                              <w:pPr>
                                <w:pStyle w:val="Contenudecadre"/>
                                <w:pBdr>
                                  <w:top w:val="single" w:sz="4" w:space="1" w:color="7F7F7F"/>
                                </w:pBdr>
                                <w:jc w:val="center"/>
                                <w:rPr>
                                  <w:color w:val="ED7D31" w:themeColor="accent2"/>
                                </w:rPr>
                              </w:pPr>
                              <w:r>
                                <w:rPr>
                                  <w:color w:val="ED7D31" w:themeColor="accent2"/>
                                </w:rPr>
                                <w:fldChar w:fldCharType="begin"/>
                              </w:r>
                              <w:r>
                                <w:rPr>
                                  <w:color w:val="ED7D31"/>
                                </w:rPr>
                                <w:instrText>PAGE</w:instrText>
                              </w:r>
                              <w:r>
                                <w:rPr>
                                  <w:color w:val="ED7D31"/>
                                </w:rPr>
                                <w:fldChar w:fldCharType="separate"/>
                              </w:r>
                              <w:r>
                                <w:rPr>
                                  <w:color w:val="ED7D31"/>
                                </w:rPr>
                                <w:t>2</w:t>
                              </w:r>
                              <w:r>
                                <w:rPr>
                                  <w:color w:val="ED7D31"/>
                                </w:rPr>
                                <w:fldChar w:fldCharType="end"/>
                              </w:r>
                            </w:p>
                          </w:sdtContent>
                        </w:sdt>
                      </w:txbxContent>
                    </wps:txbx>
                    <wps:bodyPr tIns="0" bIns="0">
                      <a:noAutofit/>
                    </wps:bodyPr>
                  </wps:wsp>
                </a:graphicData>
              </a:graphic>
            </wp:anchor>
          </w:drawing>
        </mc:Choice>
        <mc:Fallback xmlns:a="http://schemas.openxmlformats.org/drawingml/2006/main">
          <w:pict>
            <v:shape id="shape 0" o:spid="_x0000_s0" o:spt="1" type="#_x0000_t1" style="position:absolute;z-index:-5;o:allowoverlap:true;o:allowincell:false;mso-position-horizontal-relative:right-margin-area;mso-position-horizontal:center;mso-position-vertical-relative:bottom-margin-area;mso-position-vertical:center;width:44.60pt;height:15.15pt;mso-wrap-distance-left:0.00pt;mso-wrap-distance-top:0.00pt;mso-wrap-distance-right:0.00pt;mso-wrap-distance-bottom:0.00pt;rotation:180;flip:x;visibility:visible;" filled="f" stroked="f" strokeweight="0.00pt">
              <v:textbox inset="0,0,0,0">
                <w:txbxContent>
                  <w:sdt>
                    <w:sdtPr>
                      <w15:appearance w15:val="boundingBox"/>
                      <w:id w:val="1550512339"/>
                      <w:docPartObj>
                        <w:docPartGallery w:val="Page Numbers (Bottom of Page)"/>
                        <w:docPartUnique w:val="true"/>
                      </w:docPartObj>
                      <w:rPr/>
                    </w:sdtPr>
                    <w:sdtContent>
                      <w:p>
                        <w:pPr>
                          <w:pStyle w:val="892"/>
                          <w:pBdr>
                            <w:top w:val="single" w:color="7f7f7f" w:sz="4" w:space="1"/>
                          </w:pBdr>
                          <w:spacing/>
                          <w:ind/>
                          <w:jc w:val="center"/>
                          <w:rPr>
                            <w:color w:val="ed7d31" w:themeColor="accent2"/>
                          </w:rPr>
                        </w:pPr>
                        <w:r>
                          <w:rPr>
                            <w:color w:val="ed7d31" w:themeColor="accent2"/>
                          </w:rPr>
                          <w:fldChar w:fldCharType="begin"/>
                        </w:r>
                        <w:r>
                          <w:rPr>
                            <w:color w:val="ed7d31"/>
                          </w:rPr>
                          <w:instrText xml:space="preserve">PAGE</w:instrText>
                        </w:r>
                        <w:r>
                          <w:rPr>
                            <w:color w:val="ed7d31"/>
                          </w:rPr>
                          <w:fldChar w:fldCharType="separate"/>
                        </w:r>
                        <w:r>
                          <w:rPr>
                            <w:color w:val="ed7d31"/>
                          </w:rPr>
                          <w:t xml:space="preserve">2</w:t>
                        </w:r>
                        <w:r>
                          <w:rPr>
                            <w:color w:val="ed7d31"/>
                          </w:rPr>
                          <w:fldChar w:fldCharType="end"/>
                        </w:r>
                        <w:r>
                          <w:rPr>
                            <w:color w:val="ed7d31" w:themeColor="accent2"/>
                          </w:rPr>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113" w:rsidRDefault="00D76113">
      <w:pPr>
        <w:spacing w:after="0" w:line="240" w:lineRule="auto"/>
      </w:pPr>
      <w:r>
        <w:separator/>
      </w:r>
    </w:p>
  </w:footnote>
  <w:footnote w:type="continuationSeparator" w:id="0">
    <w:p w:rsidR="00D76113" w:rsidRDefault="00D7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1C" w:rsidRDefault="00C42B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1C"/>
    <w:rsid w:val="000701AF"/>
    <w:rsid w:val="00202A71"/>
    <w:rsid w:val="0059719A"/>
    <w:rsid w:val="00645D97"/>
    <w:rsid w:val="00AC4044"/>
    <w:rsid w:val="00C31F37"/>
    <w:rsid w:val="00C42B1C"/>
    <w:rsid w:val="00D7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ECF15-F85C-4FB8-9E83-CDB51C8E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LienInternet">
    <w:name w:val="Lien Internet"/>
    <w:basedOn w:val="Policepardfaut"/>
    <w:uiPriority w:val="99"/>
    <w:unhideWhenUsed/>
    <w:rPr>
      <w:color w:val="0563C1" w:themeColor="hyperlink"/>
      <w:u w:val="single"/>
    </w:rPr>
  </w:style>
  <w:style w:type="character" w:customStyle="1" w:styleId="En-tteCar">
    <w:name w:val="En-tête Car"/>
    <w:basedOn w:val="Policepardfaut"/>
    <w:uiPriority w:val="99"/>
    <w:qFormat/>
  </w:style>
  <w:style w:type="character" w:customStyle="1" w:styleId="PieddepageCar">
    <w:name w:val="Pied de page Car"/>
    <w:basedOn w:val="Policepardfaut"/>
    <w:link w:val="Pieddepage"/>
    <w:uiPriority w:val="99"/>
    <w:qFormat/>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link w:val="En-tteCar1"/>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customStyle="1" w:styleId="Contenudecadre">
    <w:name w:val="Contenu de cadre"/>
    <w:basedOn w:val="Normal"/>
    <w:qFormat/>
  </w:style>
  <w:style w:type="table" w:styleId="Grilledutableau">
    <w:name w:val="Table Grid"/>
    <w:basedOn w:val="TableauNormal"/>
    <w:rPr>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20.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hyperlink" Target="mailto:laetitia.coudreau@ac-orleans-tours.fr" TargetMode="Externa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footnotes" Target="footnotes.xml"/><Relationship Id="rId14" Type="http://schemas.openxmlformats.org/officeDocument/2006/relationships/image" Target="media/image3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2551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Karen-Christine PREVOST</dc:creator>
  <dc:description/>
  <cp:lastModifiedBy>Karen PREVOST-SORBE</cp:lastModifiedBy>
  <cp:revision>2</cp:revision>
  <dcterms:created xsi:type="dcterms:W3CDTF">2024-12-20T13:35:00Z</dcterms:created>
  <dcterms:modified xsi:type="dcterms:W3CDTF">2024-12-20T13:35:00Z</dcterms:modified>
  <dc:language>fr-FR</dc:language>
</cp:coreProperties>
</file>